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08 Director Handover Checklist</w:t>
      </w:r>
    </w:p>
    <w:p>
      <w:r>
        <w:t>Better Managed Buildings - Module 1</w:t>
      </w:r>
    </w:p>
    <w:p>
      <w:pPr>
        <w:pStyle w:val="Heading2"/>
      </w:pPr>
      <w:r>
        <w:t>Passwords</w:t>
      </w:r>
    </w:p>
    <w:p>
      <w:r>
        <w:t>______________________________________________</w:t>
      </w:r>
    </w:p>
    <w:p>
      <w:pPr>
        <w:pStyle w:val="Heading2"/>
      </w:pPr>
      <w:r>
        <w:t>Contracts</w:t>
      </w:r>
    </w:p>
    <w:p>
      <w:r>
        <w:t>______________________________________________</w:t>
      </w:r>
    </w:p>
    <w:p>
      <w:pPr>
        <w:pStyle w:val="Heading2"/>
      </w:pPr>
      <w:r>
        <w:t>Insurance</w:t>
      </w:r>
    </w:p>
    <w:p>
      <w:r>
        <w:t>______________________________________________</w:t>
      </w:r>
    </w:p>
    <w:p>
      <w:pPr>
        <w:pStyle w:val="Heading2"/>
      </w:pPr>
      <w:r>
        <w:t>Budgets</w:t>
      </w:r>
    </w:p>
    <w:p>
      <w:r>
        <w:t>______________________________________________</w:t>
      </w:r>
    </w:p>
    <w:p>
      <w:pPr>
        <w:pStyle w:val="Heading2"/>
      </w:pPr>
      <w:r>
        <w:t>Current Issues</w:t>
      </w:r>
    </w:p>
    <w:p>
      <w:r>
        <w:t>______________________________________________</w:t>
      </w:r>
    </w:p>
    <w:p>
      <w:pPr>
        <w:pStyle w:val="Heading2"/>
      </w:pPr>
      <w:r>
        <w:t>Future Works</w:t>
      </w:r>
    </w:p>
    <w:p>
      <w:r>
        <w:t>______________________________________________</w:t>
      </w:r>
    </w:p>
    <w:p>
      <w:pPr>
        <w:pStyle w:val="Heading2"/>
      </w:pPr>
      <w:r>
        <w:t>Keys/Access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